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4350" w14:textId="77777777" w:rsidR="004758AD" w:rsidRDefault="00CF62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Policies for In-State Schools: </w:t>
      </w:r>
    </w:p>
    <w:p w14:paraId="6D723192" w14:textId="77777777" w:rsidR="004758AD" w:rsidRDefault="004758AD"/>
    <w:tbl>
      <w:tblPr>
        <w:tblStyle w:val="a"/>
        <w:tblW w:w="1461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900"/>
        <w:gridCol w:w="2985"/>
        <w:gridCol w:w="3195"/>
      </w:tblGrid>
      <w:tr w:rsidR="004758AD" w14:paraId="42ACF64B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A241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College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66F6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Policy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D2EA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Contact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5C68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Links </w:t>
            </w:r>
          </w:p>
        </w:tc>
      </w:tr>
      <w:tr w:rsidR="004758AD" w14:paraId="53A7FDDA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8679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Franklin &amp; Marshall College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80AA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Franklin and Marshall considers undocumented students eligible for the same aid as any United States citizen. Starting Fall 2016, Franklin and Marshall has formed a partnership with a private foundation, the Charles and Lynn Schusterman Family Foundation, </w:t>
            </w:r>
            <w:r>
              <w:t xml:space="preserve">it will offer additional grants to DACA students to pay what federal aid would cover for a citizen. The College will meet the full demonstrated financial need of the DACA students for all four years and provide faculty and peer mentors for their first two </w:t>
            </w:r>
            <w:r>
              <w:t>years.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AFC9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Clarke Paine</w:t>
            </w:r>
            <w:r>
              <w:br/>
              <w:t xml:space="preserve">Financial Aid </w:t>
            </w:r>
            <w:proofErr w:type="spellStart"/>
            <w:r>
              <w:t>DIrector</w:t>
            </w:r>
            <w:proofErr w:type="spellEnd"/>
            <w:r>
              <w:t xml:space="preserve"> </w:t>
            </w:r>
            <w:r>
              <w:br/>
              <w:t>717-358-3991</w:t>
            </w:r>
            <w:r>
              <w:br/>
            </w:r>
            <w:hyperlink r:id="rId4">
              <w:r>
                <w:rPr>
                  <w:color w:val="1155CC"/>
                  <w:u w:val="single"/>
                </w:rPr>
                <w:t>clarke.paine@fandm.edu</w:t>
              </w:r>
            </w:hyperlink>
          </w:p>
          <w:p w14:paraId="02286F94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4D296A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Carly </w:t>
            </w:r>
            <w:proofErr w:type="spellStart"/>
            <w:r>
              <w:t>Mankus</w:t>
            </w:r>
            <w:proofErr w:type="spellEnd"/>
            <w:r>
              <w:br/>
              <w:t>Senior Assistant Dean of International Admission</w:t>
            </w:r>
            <w:r>
              <w:br/>
            </w:r>
            <w:hyperlink r:id="rId5">
              <w:r>
                <w:rPr>
                  <w:color w:val="1155CC"/>
                  <w:u w:val="single"/>
                </w:rPr>
                <w:t>carly.mankus@fandm.edu</w:t>
              </w:r>
            </w:hyperlink>
            <w:r>
              <w:t xml:space="preserve">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A2E2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</w:t>
              </w:r>
              <w:r>
                <w:rPr>
                  <w:color w:val="1155CC"/>
                  <w:u w:val="single"/>
                </w:rPr>
                <w:t>.fandm.edu/news/latest-news/2014/12/04/president-porterfield-commits-to-action-at-white-house-access-summit-pledges-support-for-undocumented-students-and-a-national-counseling-collaboration8</w:t>
              </w:r>
            </w:hyperlink>
            <w:r>
              <w:t xml:space="preserve"> </w:t>
            </w:r>
          </w:p>
          <w:p w14:paraId="0787A952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7773F2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http://getmetocollege.org/financial-aid/info-for-undocumented-students/school-policies-towards-undocumented-students</w:t>
              </w:r>
            </w:hyperlink>
            <w:r>
              <w:t xml:space="preserve"> </w:t>
            </w:r>
          </w:p>
        </w:tc>
      </w:tr>
      <w:tr w:rsidR="004758AD" w14:paraId="0CBBF887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869C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Haverford University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F686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Gives full consideration to undocumented s</w:t>
            </w:r>
            <w:r>
              <w:t>tudents in the admission process. Recently allowed to offer admission to undocumented students and to meet 100% of their demonstrated need.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433A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Admission and Financial Aid</w:t>
            </w:r>
            <w:r>
              <w:br/>
              <w:t>(610) 896-1350</w:t>
            </w:r>
            <w:r>
              <w:br/>
              <w:t>Fax: (610) 896-1338</w:t>
            </w:r>
            <w:r>
              <w:br/>
              <w:t>Admission: admission@haverford.edu</w:t>
            </w:r>
            <w:r>
              <w:br/>
              <w:t xml:space="preserve">Financial Aid: </w:t>
            </w:r>
            <w:hyperlink r:id="rId8">
              <w:r>
                <w:rPr>
                  <w:color w:val="1155CC"/>
                  <w:u w:val="single"/>
                </w:rPr>
                <w:t>finaid@haverford.edu</w:t>
              </w:r>
            </w:hyperlink>
            <w:r>
              <w:t xml:space="preserve">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EC06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https://www.haverford.edu/admission/counselors-and-volunteers</w:t>
              </w:r>
            </w:hyperlink>
            <w:r>
              <w:t xml:space="preserve"> </w:t>
            </w:r>
          </w:p>
          <w:p w14:paraId="3F9687DC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E6C90F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http://getmetocollege.org/financial-aid/info-for-undocumented-students/school-policies-towards-undocumented-students</w:t>
              </w:r>
            </w:hyperlink>
            <w:r>
              <w:t xml:space="preserve"> </w:t>
            </w:r>
          </w:p>
        </w:tc>
      </w:tr>
      <w:tr w:rsidR="004758AD" w14:paraId="340A2710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0FBD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Lafayette College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7E15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Considered international students. Meets the full demonstrated financial need of international students. Must complete the CSS Profile.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BCD9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Admission: (610) 330-5100</w:t>
            </w:r>
          </w:p>
          <w:p w14:paraId="07B0CD24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Financial Aid: (610) 330-5055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9EBE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https://admissions.lafayette.edu/apply/international-students/</w:t>
              </w:r>
            </w:hyperlink>
            <w:r>
              <w:t xml:space="preserve"> </w:t>
            </w:r>
          </w:p>
          <w:p w14:paraId="2668AF80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217820" w14:textId="77777777" w:rsidR="004758AD" w:rsidRDefault="00CF6293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http://getmetocollege.org/finan</w:t>
              </w:r>
              <w:r>
                <w:rPr>
                  <w:color w:val="1155CC"/>
                  <w:u w:val="single"/>
                </w:rPr>
                <w:lastRenderedPageBreak/>
                <w:t>cial-a</w:t>
              </w:r>
              <w:r>
                <w:rPr>
                  <w:color w:val="1155CC"/>
                  <w:u w:val="single"/>
                </w:rPr>
                <w:t>id/info-for-undocumented-students/school-policies-towards-undocumented-students</w:t>
              </w:r>
            </w:hyperlink>
            <w:r>
              <w:t xml:space="preserve"> </w:t>
            </w:r>
          </w:p>
        </w:tc>
      </w:tr>
      <w:tr w:rsidR="004758AD" w14:paraId="62CF016A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5693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Leigh </w:t>
            </w:r>
          </w:p>
          <w:p w14:paraId="23CAFD00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University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A4C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Considered international student. Awards financial aid on the basis of demonstrated need. Merit scholarships may also be awarded on a limited </w:t>
            </w:r>
            <w:proofErr w:type="spellStart"/>
            <w:r>
              <w:t>basis.Complete</w:t>
            </w:r>
            <w:proofErr w:type="spellEnd"/>
            <w:r>
              <w:t xml:space="preserve"> the CSS Profile or International Student Financial Aid Application and the Certification of Finance</w:t>
            </w:r>
            <w:r>
              <w:t>s.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D286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 of International Affairs:  (610) 758-4859</w:t>
            </w:r>
          </w:p>
          <w:p w14:paraId="7E6C1B25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intnl@lehigh.edu</w:t>
              </w:r>
            </w:hyperlink>
            <w:r>
              <w:t xml:space="preserve">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4AB0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https://www1.lehigh.edu/admissions/undergrad/intl</w:t>
              </w:r>
            </w:hyperlink>
            <w:r>
              <w:t xml:space="preserve"> </w:t>
            </w:r>
          </w:p>
          <w:p w14:paraId="66EFF94F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3C2E75" w14:textId="77777777" w:rsidR="004758AD" w:rsidRDefault="00CF6293">
            <w:pPr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http://getmetocollege.org/financial-aid/info-for-undocumented-students/school-policies-towards-undocumented-students</w:t>
              </w:r>
            </w:hyperlink>
            <w:r>
              <w:t xml:space="preserve"> </w:t>
            </w:r>
          </w:p>
        </w:tc>
      </w:tr>
      <w:tr w:rsidR="004758AD" w14:paraId="4E60A5A2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2137" w14:textId="77777777" w:rsidR="004758AD" w:rsidRDefault="00CF6293">
            <w:pPr>
              <w:widowControl w:val="0"/>
              <w:spacing w:line="240" w:lineRule="auto"/>
            </w:pPr>
            <w:r>
              <w:t>Lycoming College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0F6C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Admiss</w:t>
            </w:r>
            <w:r>
              <w:t>ions requisites are the same as other students, but we do ask that undocumented student fill out the paper-based FAFSA. They would apply as domestic students, and simply indicate their country of birth in the citizen part of the application. Admitted candi</w:t>
            </w:r>
            <w:r>
              <w:t xml:space="preserve">dates will receive scholarship, but should expect to be responsible for: $2500 per year, confirmation deposit of $300 in addition to personal expenses.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9746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Jessica Quintana Hess</w:t>
            </w:r>
          </w:p>
          <w:p w14:paraId="28F127A1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Associate Director of Admission &amp; Coordinator of Partnerships</w:t>
            </w:r>
          </w:p>
          <w:p w14:paraId="468A251A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(570) 321-4318</w:t>
            </w:r>
          </w:p>
          <w:p w14:paraId="3CBE3993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5695"/>
                <w:highlight w:val="white"/>
              </w:rPr>
              <w:t>Hess@lycoming.edu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A227" w14:textId="77777777" w:rsidR="004758AD" w:rsidRDefault="00CF6293">
            <w:pPr>
              <w:widowControl w:val="0"/>
              <w:spacing w:line="240" w:lineRule="auto"/>
              <w:rPr>
                <w:color w:val="353535"/>
                <w:highlight w:val="white"/>
              </w:rPr>
            </w:pPr>
            <w:hyperlink r:id="rId16">
              <w:r>
                <w:rPr>
                  <w:color w:val="1155CC"/>
                  <w:u w:val="single"/>
                </w:rPr>
                <w:t>https://www.iacac.org/undocumented/lycoming-college/</w:t>
              </w:r>
            </w:hyperlink>
            <w:r>
              <w:t xml:space="preserve">  </w:t>
            </w:r>
          </w:p>
        </w:tc>
      </w:tr>
      <w:tr w:rsidR="004758AD" w14:paraId="759478D0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0E2B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Swarthmore </w:t>
            </w:r>
          </w:p>
          <w:p w14:paraId="788F6B0C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College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AD10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Considered domestic applicants. For undocumented and DACA students, Swarthmore’s admission</w:t>
            </w:r>
            <w:r>
              <w:t>s process is need blind. Swarthmore College commits to meeting 100% of admitted students’ demonstrated financial need, and our aid awards do not include a loan. Undocumented and DACA students will need to complete the College Board/CSS PROFILE as well as s</w:t>
            </w:r>
            <w:r>
              <w:t>ubmit other required information as requested. We are part of Common Application, so students typically will select “I do not hold a currently valid U.S. non-immigrant Visa”. Others may choose “Other Visa Type”. It’s not always clear via the Common Applica</w:t>
            </w:r>
            <w:r>
              <w:t xml:space="preserve">tion, but if the information is disclosed in the application, we have an internal box we check to make sure we know who our </w:t>
            </w:r>
            <w:proofErr w:type="spellStart"/>
            <w:r>
              <w:t>undoc</w:t>
            </w:r>
            <w:proofErr w:type="spellEnd"/>
            <w:r>
              <w:t xml:space="preserve"> and DACA students are in the </w:t>
            </w:r>
            <w:r>
              <w:lastRenderedPageBreak/>
              <w:t>process.</w:t>
            </w:r>
          </w:p>
          <w:p w14:paraId="019E027A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D1B69F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C35B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lastRenderedPageBreak/>
              <w:t>Andrew Moe</w:t>
            </w:r>
          </w:p>
          <w:p w14:paraId="36EE7E58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Senior Assistant Dean of Admissions and Director of Access and Programming</w:t>
            </w:r>
          </w:p>
          <w:p w14:paraId="7671D6FF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(610) 328-7764</w:t>
            </w:r>
          </w:p>
          <w:p w14:paraId="0851FD76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5695"/>
                <w:highlight w:val="white"/>
              </w:rPr>
              <w:t>amoe1@swarthmore.edu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3F0E" w14:textId="77777777" w:rsidR="004758AD" w:rsidRDefault="00CF6293">
            <w:pPr>
              <w:widowControl w:val="0"/>
              <w:spacing w:line="240" w:lineRule="auto"/>
              <w:rPr>
                <w:color w:val="353535"/>
                <w:highlight w:val="white"/>
              </w:rPr>
            </w:pPr>
            <w:hyperlink r:id="rId17">
              <w:r>
                <w:rPr>
                  <w:color w:val="1155CC"/>
                  <w:highlight w:val="white"/>
                  <w:u w:val="single"/>
                </w:rPr>
                <w:t>https://www.swarthmore.edu/admissions-aid/undocumented-students</w:t>
              </w:r>
            </w:hyperlink>
            <w:r>
              <w:rPr>
                <w:color w:val="353535"/>
                <w:highlight w:val="white"/>
              </w:rPr>
              <w:t xml:space="preserve"> </w:t>
            </w:r>
          </w:p>
          <w:p w14:paraId="4900D5DA" w14:textId="77777777" w:rsidR="004758AD" w:rsidRDefault="004758AD">
            <w:pPr>
              <w:widowControl w:val="0"/>
              <w:spacing w:line="240" w:lineRule="auto"/>
              <w:rPr>
                <w:color w:val="353535"/>
                <w:highlight w:val="white"/>
              </w:rPr>
            </w:pPr>
          </w:p>
          <w:p w14:paraId="4018D6E6" w14:textId="77777777" w:rsidR="004758AD" w:rsidRDefault="00CF6293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https://www.iacac.org/undocumented/swarthmore-college/</w:t>
              </w:r>
            </w:hyperlink>
            <w:r>
              <w:t xml:space="preserve"> </w:t>
            </w:r>
          </w:p>
          <w:p w14:paraId="13F91311" w14:textId="77777777" w:rsidR="004758AD" w:rsidRDefault="004758AD">
            <w:pPr>
              <w:widowControl w:val="0"/>
              <w:spacing w:line="240" w:lineRule="auto"/>
            </w:pPr>
          </w:p>
          <w:p w14:paraId="555D4106" w14:textId="77777777" w:rsidR="004758AD" w:rsidRDefault="00CF6293">
            <w:pPr>
              <w:widowControl w:val="0"/>
              <w:spacing w:line="240" w:lineRule="auto"/>
              <w:rPr>
                <w:color w:val="353535"/>
                <w:highlight w:val="white"/>
              </w:rPr>
            </w:pPr>
            <w:hyperlink r:id="rId19">
              <w:r>
                <w:rPr>
                  <w:color w:val="1155CC"/>
                  <w:u w:val="single"/>
                </w:rPr>
                <w:t>http://getmetocollege.org/financial-aid/info-for-undocumente</w:t>
              </w:r>
              <w:r>
                <w:rPr>
                  <w:color w:val="1155CC"/>
                  <w:u w:val="single"/>
                </w:rPr>
                <w:t>d-students/school-policies-towards-undocumented-</w:t>
              </w:r>
              <w:r>
                <w:rPr>
                  <w:color w:val="1155CC"/>
                  <w:u w:val="single"/>
                </w:rPr>
                <w:lastRenderedPageBreak/>
                <w:t>students</w:t>
              </w:r>
            </w:hyperlink>
          </w:p>
        </w:tc>
      </w:tr>
      <w:tr w:rsidR="004758AD" w14:paraId="2773F6F0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CA82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University of Pennsylvania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BC4F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with American, Mexican, and Canadian citizenship and residency meet Penn's requirements for need-blind admissions. Students from countries other than USA, Mexico, and Canada are under need-aware policies. Now apply as Undocumented Resident. Meets </w:t>
            </w:r>
            <w:r>
              <w:t xml:space="preserve">all need.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0FCC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215-573-3222 (3-DACA) </w:t>
            </w:r>
            <w:hyperlink r:id="rId20">
              <w:r>
                <w:rPr>
                  <w:color w:val="1155CC"/>
                  <w:u w:val="single"/>
                </w:rPr>
                <w:t>DACAinfo@upenn.edu</w:t>
              </w:r>
            </w:hyperlink>
            <w:r>
              <w:t xml:space="preserve">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CA91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https://www.vpul.upenn.edu/undocumented.php</w:t>
              </w:r>
            </w:hyperlink>
            <w:r>
              <w:t xml:space="preserve"> </w:t>
            </w:r>
          </w:p>
          <w:p w14:paraId="19EB0521" w14:textId="77777777" w:rsidR="004758AD" w:rsidRDefault="00475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307E8E" w14:textId="77777777" w:rsidR="004758AD" w:rsidRDefault="00CF6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http://www.sfs.upenn.edu/finaid-checklists/checklists-pro-undocumented.htm</w:t>
              </w:r>
            </w:hyperlink>
            <w:r>
              <w:t xml:space="preserve"> </w:t>
            </w:r>
          </w:p>
        </w:tc>
      </w:tr>
    </w:tbl>
    <w:p w14:paraId="26D51780" w14:textId="77777777" w:rsidR="004758AD" w:rsidRDefault="004758AD"/>
    <w:p w14:paraId="57F359D2" w14:textId="77777777" w:rsidR="004758AD" w:rsidRDefault="004758AD"/>
    <w:p w14:paraId="2DC9C2B4" w14:textId="77777777" w:rsidR="004758AD" w:rsidRDefault="004758AD"/>
    <w:p w14:paraId="303F3F12" w14:textId="77777777" w:rsidR="004758AD" w:rsidRPr="00CF6293" w:rsidRDefault="00CF6293">
      <w:pPr>
        <w:rPr>
          <w:sz w:val="28"/>
          <w:szCs w:val="28"/>
        </w:rPr>
      </w:pPr>
      <w:r w:rsidRPr="00CF6293">
        <w:rPr>
          <w:b/>
          <w:sz w:val="28"/>
          <w:szCs w:val="28"/>
        </w:rPr>
        <w:t>Published policies for out-of-state schools:</w:t>
      </w:r>
      <w:r w:rsidRPr="00CF6293">
        <w:rPr>
          <w:b/>
          <w:sz w:val="28"/>
          <w:szCs w:val="28"/>
        </w:rPr>
        <w:t xml:space="preserve"> </w:t>
      </w:r>
    </w:p>
    <w:p w14:paraId="05635A8D" w14:textId="77777777" w:rsidR="004758AD" w:rsidRDefault="00CF6293">
      <w:hyperlink r:id="rId23">
        <w:r>
          <w:rPr>
            <w:color w:val="1155CC"/>
            <w:u w:val="single"/>
          </w:rPr>
          <w:t>http://getmetocollege.or</w:t>
        </w:r>
        <w:bookmarkStart w:id="0" w:name="_GoBack"/>
        <w:bookmarkEnd w:id="0"/>
        <w:r>
          <w:rPr>
            <w:color w:val="1155CC"/>
            <w:u w:val="single"/>
          </w:rPr>
          <w:t>g/financial-aid/info-for-undocumented-students/school-policies-towards-undocumented-students</w:t>
        </w:r>
      </w:hyperlink>
      <w:r>
        <w:t xml:space="preserve"> </w:t>
      </w:r>
    </w:p>
    <w:sectPr w:rsidR="004758AD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58AD"/>
    <w:rsid w:val="004758AD"/>
    <w:rsid w:val="00C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6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averford.edu/admission/counselors-and-volunteers" TargetMode="External"/><Relationship Id="rId20" Type="http://schemas.openxmlformats.org/officeDocument/2006/relationships/hyperlink" Target="mailto:DACAinfo@upenn.edu" TargetMode="External"/><Relationship Id="rId21" Type="http://schemas.openxmlformats.org/officeDocument/2006/relationships/hyperlink" Target="https://www.vpul.upenn.edu/undocumented.php" TargetMode="External"/><Relationship Id="rId22" Type="http://schemas.openxmlformats.org/officeDocument/2006/relationships/hyperlink" Target="http://www.sfs.upenn.edu/finaid-checklists/checklists-pro-undocumented.htm" TargetMode="External"/><Relationship Id="rId23" Type="http://schemas.openxmlformats.org/officeDocument/2006/relationships/hyperlink" Target="http://getmetocollege.org/financial-aid/info-for-undocumented-students/school-policies-towards-undocumented-student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getmetocollege.org/financial-aid/info-for-undocumented-students/school-policies-towards-undocumented-students" TargetMode="External"/><Relationship Id="rId11" Type="http://schemas.openxmlformats.org/officeDocument/2006/relationships/hyperlink" Target="https://admissions.lafayette.edu/apply/international-students/" TargetMode="External"/><Relationship Id="rId12" Type="http://schemas.openxmlformats.org/officeDocument/2006/relationships/hyperlink" Target="http://getmetocollege.org/financial-aid/info-for-undocumented-students/school-policies-towards-undocumented-students" TargetMode="External"/><Relationship Id="rId13" Type="http://schemas.openxmlformats.org/officeDocument/2006/relationships/hyperlink" Target="mailto:intnl@lehigh.edu" TargetMode="External"/><Relationship Id="rId14" Type="http://schemas.openxmlformats.org/officeDocument/2006/relationships/hyperlink" Target="https://www1.lehigh.edu/admissions/undergrad/intl" TargetMode="External"/><Relationship Id="rId15" Type="http://schemas.openxmlformats.org/officeDocument/2006/relationships/hyperlink" Target="http://getmetocollege.org/financial-aid/info-for-undocumented-students/school-policies-towards-undocumented-students" TargetMode="External"/><Relationship Id="rId16" Type="http://schemas.openxmlformats.org/officeDocument/2006/relationships/hyperlink" Target="https://www.iacac.org/undocumented/lycoming-college/" TargetMode="External"/><Relationship Id="rId17" Type="http://schemas.openxmlformats.org/officeDocument/2006/relationships/hyperlink" Target="https://www.swarthmore.edu/admissions-aid/undocumented-students" TargetMode="External"/><Relationship Id="rId18" Type="http://schemas.openxmlformats.org/officeDocument/2006/relationships/hyperlink" Target="https://www.iacac.org/undocumented/swarthmore-college/" TargetMode="External"/><Relationship Id="rId19" Type="http://schemas.openxmlformats.org/officeDocument/2006/relationships/hyperlink" Target="http://getmetocollege.org/financial-aid/info-for-undocumented-students/school-policies-towards-undocumented-student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larke.paine@fandm.edu" TargetMode="External"/><Relationship Id="rId5" Type="http://schemas.openxmlformats.org/officeDocument/2006/relationships/hyperlink" Target="mailto:carly.mankus@fandm.edu" TargetMode="External"/><Relationship Id="rId6" Type="http://schemas.openxmlformats.org/officeDocument/2006/relationships/hyperlink" Target="https://www.fandm.edu/news/latest-news/2014/12/04/president-porterfield-commits-to-action-at-white-house-access-summit-pledges-support-for-undocumented-students-and-a-national-counseling-collaboration8" TargetMode="External"/><Relationship Id="rId7" Type="http://schemas.openxmlformats.org/officeDocument/2006/relationships/hyperlink" Target="http://getmetocollege.org/financial-aid/info-for-undocumented-students/school-policies-towards-undocumented-students" TargetMode="External"/><Relationship Id="rId8" Type="http://schemas.openxmlformats.org/officeDocument/2006/relationships/hyperlink" Target="mailto:finaid@haver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Macintosh Word</Application>
  <DocSecurity>0</DocSecurity>
  <Lines>48</Lines>
  <Paragraphs>13</Paragraphs>
  <ScaleCrop>false</ScaleCrop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2018-05-24T14:49:00Z</dcterms:created>
  <dcterms:modified xsi:type="dcterms:W3CDTF">2018-05-24T14:49:00Z</dcterms:modified>
</cp:coreProperties>
</file>